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487" w:rsidRDefault="0092590F" w:rsidP="00EB6CA9">
      <w:pPr>
        <w:pStyle w:val="Rubrik1"/>
        <w:rPr>
          <w:lang w:val="sv-SE"/>
        </w:rPr>
      </w:pPr>
      <w:bookmarkStart w:id="0" w:name="_Toc330894667"/>
      <w:r>
        <w:rPr>
          <w:lang w:val="sv-SE"/>
        </w:rPr>
        <w:t xml:space="preserve">Svenska </w:t>
      </w:r>
      <w:r w:rsidR="00AE7AC7">
        <w:rPr>
          <w:lang w:val="sv-SE"/>
        </w:rPr>
        <w:t xml:space="preserve">som andraspråk </w:t>
      </w:r>
      <w:r>
        <w:rPr>
          <w:lang w:val="sv-SE"/>
        </w:rPr>
        <w:t xml:space="preserve">2 </w:t>
      </w:r>
      <w:r w:rsidR="00AE7AC7">
        <w:rPr>
          <w:lang w:val="sv-SE"/>
        </w:rPr>
        <w:t>Språk – sammanhang och förändring</w:t>
      </w:r>
      <w:r w:rsidR="00EB6CA9">
        <w:rPr>
          <w:lang w:val="sv-SE"/>
        </w:rPr>
        <w:t xml:space="preserve"> </w:t>
      </w:r>
      <w:bookmarkEnd w:id="0"/>
    </w:p>
    <w:p w:rsidR="00A749F9" w:rsidRDefault="00A749F9" w:rsidP="008D6FE2">
      <w:pPr>
        <w:pStyle w:val="Rubrik2"/>
        <w:pBdr>
          <w:top w:val="single" w:sz="4" w:space="1" w:color="auto"/>
          <w:left w:val="single" w:sz="4" w:space="4" w:color="auto"/>
          <w:bottom w:val="single" w:sz="4" w:space="1" w:color="auto"/>
          <w:right w:val="single" w:sz="4" w:space="4" w:color="auto"/>
        </w:pBdr>
        <w:rPr>
          <w:lang w:val="sv-SE"/>
        </w:rPr>
      </w:pPr>
      <w:r>
        <w:rPr>
          <w:lang w:val="sv-SE"/>
        </w:rPr>
        <w:t>C</w:t>
      </w:r>
      <w:r w:rsidR="00BE3995">
        <w:rPr>
          <w:lang w:val="sv-SE"/>
        </w:rPr>
        <w:t xml:space="preserve">entralt innehåll och kunskapskrav </w:t>
      </w:r>
    </w:p>
    <w:p w:rsidR="009C2524" w:rsidRDefault="00AE7AC7" w:rsidP="008D6FE2">
      <w:pPr>
        <w:pBdr>
          <w:top w:val="single" w:sz="4" w:space="1" w:color="auto"/>
          <w:left w:val="single" w:sz="4" w:space="4" w:color="auto"/>
          <w:bottom w:val="single" w:sz="4" w:space="1" w:color="auto"/>
          <w:right w:val="single" w:sz="4" w:space="4" w:color="auto"/>
        </w:pBdr>
        <w:rPr>
          <w:lang w:val="sv-SE"/>
        </w:rPr>
      </w:pPr>
      <w:r>
        <w:rPr>
          <w:rFonts w:eastAsia="Times New Roman" w:cstheme="minorHAnsi"/>
          <w:lang w:val="sv-SE"/>
        </w:rPr>
        <w:t>I det centrala innehållet för s</w:t>
      </w:r>
      <w:r w:rsidR="00A749F9" w:rsidRPr="00EB6CA9">
        <w:rPr>
          <w:rFonts w:eastAsia="Times New Roman" w:cstheme="minorHAnsi"/>
          <w:lang w:val="sv-SE"/>
        </w:rPr>
        <w:t xml:space="preserve">venska </w:t>
      </w:r>
      <w:r>
        <w:rPr>
          <w:rFonts w:eastAsia="Times New Roman" w:cstheme="minorHAnsi"/>
          <w:lang w:val="sv-SE"/>
        </w:rPr>
        <w:t xml:space="preserve">som andraspråk </w:t>
      </w:r>
      <w:r w:rsidR="00A749F9" w:rsidRPr="00EB6CA9">
        <w:rPr>
          <w:rFonts w:eastAsia="Times New Roman" w:cstheme="minorHAnsi"/>
          <w:lang w:val="sv-SE"/>
        </w:rPr>
        <w:t xml:space="preserve">2 anges </w:t>
      </w:r>
      <w:r>
        <w:rPr>
          <w:rFonts w:eastAsia="Times New Roman" w:cstheme="minorHAnsi"/>
          <w:lang w:val="sv-SE"/>
        </w:rPr>
        <w:t>”</w:t>
      </w:r>
      <w:r w:rsidRPr="00AE7AC7">
        <w:rPr>
          <w:lang w:val="sv-SE"/>
        </w:rPr>
        <w:t>Språklig variation i Sverige och i det svenska språket. Språksläktskap och språkförändringar. Svenskans, invandrarspråkens, minoritetsspråkens, teckenspråkets och dialekternas ställning och status. Jämförelse mellan svenska, elevens modersmål och andra språk som eleven har kunskaper i.</w:t>
      </w:r>
      <w:r>
        <w:rPr>
          <w:lang w:val="sv-SE"/>
        </w:rPr>
        <w:t>”</w:t>
      </w:r>
    </w:p>
    <w:p w:rsidR="00AE7AC7" w:rsidRPr="00AE7AC7" w:rsidRDefault="00AE7AC7" w:rsidP="008D6FE2">
      <w:pPr>
        <w:pBdr>
          <w:top w:val="single" w:sz="4" w:space="1" w:color="auto"/>
          <w:left w:val="single" w:sz="4" w:space="4" w:color="auto"/>
          <w:bottom w:val="single" w:sz="4" w:space="1" w:color="auto"/>
          <w:right w:val="single" w:sz="4" w:space="4" w:color="auto"/>
        </w:pBdr>
        <w:rPr>
          <w:rFonts w:eastAsia="Times New Roman" w:cstheme="minorHAnsi"/>
          <w:lang w:val="sv-SE" w:eastAsia="sv-SE"/>
        </w:rPr>
      </w:pPr>
      <w:r>
        <w:rPr>
          <w:lang w:val="sv-SE"/>
        </w:rPr>
        <w:t xml:space="preserve">I kunskapskraven beskrivs olika kvalitéer i förmåga att </w:t>
      </w:r>
      <w:r w:rsidRPr="00AE7AC7">
        <w:rPr>
          <w:lang w:val="sv-SE"/>
        </w:rPr>
        <w:t>redogöra för spr</w:t>
      </w:r>
      <w:r>
        <w:rPr>
          <w:lang w:val="sv-SE"/>
        </w:rPr>
        <w:t xml:space="preserve">åksituationen i Sverige, </w:t>
      </w:r>
      <w:proofErr w:type="gramStart"/>
      <w:r>
        <w:rPr>
          <w:lang w:val="sv-SE"/>
        </w:rPr>
        <w:t xml:space="preserve">och </w:t>
      </w:r>
      <w:r w:rsidRPr="00AE7AC7">
        <w:rPr>
          <w:lang w:val="sv-SE"/>
        </w:rPr>
        <w:t xml:space="preserve"> </w:t>
      </w:r>
      <w:r w:rsidR="00E06487">
        <w:rPr>
          <w:lang w:val="sv-SE"/>
        </w:rPr>
        <w:t>i</w:t>
      </w:r>
      <w:proofErr w:type="gramEnd"/>
      <w:r w:rsidR="00E06487">
        <w:rPr>
          <w:lang w:val="sv-SE"/>
        </w:rPr>
        <w:t xml:space="preserve"> </w:t>
      </w:r>
      <w:r>
        <w:rPr>
          <w:lang w:val="sv-SE"/>
        </w:rPr>
        <w:t xml:space="preserve">att </w:t>
      </w:r>
      <w:r w:rsidRPr="00AE7AC7">
        <w:rPr>
          <w:lang w:val="sv-SE"/>
        </w:rPr>
        <w:t>ge exempel på språklig variation, språkförändringar och svenskans släktskapsförhållanden med andra språk.</w:t>
      </w:r>
    </w:p>
    <w:p w:rsidR="00AE7AC7" w:rsidRDefault="009C2524" w:rsidP="008D6FE2">
      <w:pPr>
        <w:pStyle w:val="Normalwebb"/>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sz w:val="22"/>
          <w:szCs w:val="22"/>
        </w:rPr>
      </w:pPr>
      <w:r w:rsidRPr="00AE7AC7">
        <w:rPr>
          <w:rFonts w:asciiTheme="minorHAnsi" w:hAnsiTheme="minorHAnsi" w:cstheme="minorHAnsi"/>
          <w:sz w:val="22"/>
          <w:szCs w:val="22"/>
        </w:rPr>
        <w:t xml:space="preserve">Skolverkets kommentarmaterial </w:t>
      </w:r>
      <w:r w:rsidR="00AE7AC7" w:rsidRPr="00AE7AC7">
        <w:rPr>
          <w:rFonts w:asciiTheme="minorHAnsi" w:hAnsiTheme="minorHAnsi" w:cstheme="minorHAnsi"/>
          <w:sz w:val="22"/>
          <w:szCs w:val="22"/>
        </w:rPr>
        <w:t xml:space="preserve">betonar </w:t>
      </w:r>
      <w:r w:rsidRPr="00AE7AC7">
        <w:rPr>
          <w:rFonts w:asciiTheme="minorHAnsi" w:hAnsiTheme="minorHAnsi" w:cstheme="minorHAnsi"/>
          <w:sz w:val="22"/>
          <w:szCs w:val="22"/>
        </w:rPr>
        <w:t xml:space="preserve">lyfter fram </w:t>
      </w:r>
      <w:r w:rsidR="00AE7AC7" w:rsidRPr="00AE7AC7">
        <w:rPr>
          <w:rFonts w:asciiTheme="minorHAnsi" w:hAnsiTheme="minorHAnsi" w:cstheme="minorHAnsi"/>
          <w:sz w:val="22"/>
          <w:szCs w:val="22"/>
        </w:rPr>
        <w:t xml:space="preserve">just detta centrala innehåll. I materialet skriver man ” Det finns en </w:t>
      </w:r>
      <w:r w:rsidR="00AE7AC7" w:rsidRPr="00AE7AC7">
        <w:rPr>
          <w:rStyle w:val="Betoning"/>
          <w:rFonts w:asciiTheme="minorHAnsi" w:eastAsiaTheme="majorEastAsia" w:hAnsiTheme="minorHAnsi" w:cstheme="minorHAnsi"/>
          <w:sz w:val="22"/>
          <w:szCs w:val="22"/>
        </w:rPr>
        <w:t>språklig variation</w:t>
      </w:r>
      <w:r w:rsidR="00AE7AC7" w:rsidRPr="00AE7AC7">
        <w:rPr>
          <w:rFonts w:asciiTheme="minorHAnsi" w:hAnsiTheme="minorHAnsi" w:cstheme="minorHAnsi"/>
          <w:sz w:val="22"/>
          <w:szCs w:val="22"/>
        </w:rPr>
        <w:t xml:space="preserve"> både i Sverige och inom det svenska språket. Sverige har ett majoritetsspråk, fem minoritetsspråk och ytterligare cirka 200 språk som invånare i Sverige talar som modersmål. I undervisningen finns möjligheter att ta upp frågor som vad som skiljer ett språk från en dialekt, varför samiska är ett minoritetsspråk medan arabiska inte är det, hur teckenspråket skiljer sig från talade språk och många andra frågeställningar.</w:t>
      </w:r>
      <w:r w:rsidR="00AE7AC7">
        <w:rPr>
          <w:rFonts w:asciiTheme="minorHAnsi" w:hAnsiTheme="minorHAnsi" w:cstheme="minorHAnsi"/>
          <w:sz w:val="22"/>
          <w:szCs w:val="22"/>
        </w:rPr>
        <w:br/>
        <w:t xml:space="preserve">     </w:t>
      </w:r>
      <w:r w:rsidR="00AE7AC7" w:rsidRPr="00AE7AC7">
        <w:rPr>
          <w:rFonts w:asciiTheme="minorHAnsi" w:hAnsiTheme="minorHAnsi" w:cstheme="minorHAnsi"/>
          <w:sz w:val="22"/>
          <w:szCs w:val="22"/>
        </w:rPr>
        <w:t>Undervisningen ska behandla</w:t>
      </w:r>
      <w:r w:rsidR="00AE7AC7">
        <w:rPr>
          <w:rFonts w:asciiTheme="minorHAnsi" w:hAnsiTheme="minorHAnsi" w:cstheme="minorHAnsi"/>
          <w:sz w:val="22"/>
          <w:szCs w:val="22"/>
        </w:rPr>
        <w:t xml:space="preserve"> </w:t>
      </w:r>
      <w:r w:rsidR="00AE7AC7" w:rsidRPr="00AE7AC7">
        <w:rPr>
          <w:rStyle w:val="Betoning"/>
          <w:rFonts w:asciiTheme="minorHAnsi" w:eastAsiaTheme="majorEastAsia" w:hAnsiTheme="minorHAnsi" w:cstheme="minorHAnsi"/>
          <w:sz w:val="22"/>
          <w:szCs w:val="22"/>
        </w:rPr>
        <w:t>språksläktskap</w:t>
      </w:r>
      <w:r w:rsidR="00AE7AC7" w:rsidRPr="00AE7AC7">
        <w:rPr>
          <w:rFonts w:asciiTheme="minorHAnsi" w:hAnsiTheme="minorHAnsi" w:cstheme="minorHAnsi"/>
          <w:sz w:val="22"/>
          <w:szCs w:val="22"/>
        </w:rPr>
        <w:t>. Här finns möjlighet att belysa vilka språk som liknar svenskan, exempelvis de nordiska språken, men också svenskans relation med andra språk, såsom elevernas modersmål.</w:t>
      </w:r>
      <w:r w:rsidR="00AE7AC7">
        <w:rPr>
          <w:rFonts w:asciiTheme="minorHAnsi" w:hAnsiTheme="minorHAnsi" w:cstheme="minorHAnsi"/>
          <w:sz w:val="22"/>
          <w:szCs w:val="22"/>
        </w:rPr>
        <w:br/>
        <w:t xml:space="preserve">     </w:t>
      </w:r>
      <w:r w:rsidR="00AE7AC7" w:rsidRPr="00AE7AC7">
        <w:rPr>
          <w:rFonts w:asciiTheme="minorHAnsi" w:hAnsiTheme="minorHAnsi" w:cstheme="minorHAnsi"/>
          <w:sz w:val="22"/>
          <w:szCs w:val="22"/>
        </w:rPr>
        <w:t xml:space="preserve">Undervisningen ska också behandla </w:t>
      </w:r>
      <w:proofErr w:type="spellStart"/>
      <w:r w:rsidR="00AE7AC7" w:rsidRPr="00AE7AC7">
        <w:rPr>
          <w:rStyle w:val="Betoning"/>
          <w:rFonts w:asciiTheme="minorHAnsi" w:eastAsiaTheme="majorEastAsia" w:hAnsiTheme="minorHAnsi" w:cstheme="minorHAnsi"/>
          <w:sz w:val="22"/>
          <w:szCs w:val="22"/>
        </w:rPr>
        <w:t>språkförändringar</w:t>
      </w:r>
      <w:proofErr w:type="gramStart"/>
      <w:r w:rsidR="00AE7AC7" w:rsidRPr="00AE7AC7">
        <w:rPr>
          <w:rFonts w:asciiTheme="minorHAnsi" w:hAnsiTheme="minorHAnsi" w:cstheme="minorHAnsi"/>
          <w:sz w:val="22"/>
          <w:szCs w:val="22"/>
        </w:rPr>
        <w:t>.Språk</w:t>
      </w:r>
      <w:proofErr w:type="spellEnd"/>
      <w:proofErr w:type="gramEnd"/>
      <w:r w:rsidR="00AE7AC7" w:rsidRPr="00AE7AC7">
        <w:rPr>
          <w:rFonts w:asciiTheme="minorHAnsi" w:hAnsiTheme="minorHAnsi" w:cstheme="minorHAnsi"/>
          <w:sz w:val="22"/>
          <w:szCs w:val="22"/>
        </w:rPr>
        <w:t xml:space="preserve"> har förändrats i historien och håller fortgående på att förändras – vi lever mitt i språkhistorien. En utgångspunkt för studiet av språkförändring kan vara en språkförändring som just nu pågår och som eleverna har stött på och kanske reflekterat över. I momentet språkförändring ingår både mekanismerna bakom språkförändring – hur det kommer sig att språk förändras – och hur man kan förhålla sig till sådana förändringar.</w:t>
      </w:r>
      <w:r w:rsidR="00AE7AC7">
        <w:rPr>
          <w:rFonts w:asciiTheme="minorHAnsi" w:hAnsiTheme="minorHAnsi" w:cstheme="minorHAnsi"/>
          <w:sz w:val="22"/>
          <w:szCs w:val="22"/>
        </w:rPr>
        <w:br/>
        <w:t xml:space="preserve">     </w:t>
      </w:r>
      <w:r w:rsidR="00AE7AC7" w:rsidRPr="00AE7AC7">
        <w:rPr>
          <w:rFonts w:asciiTheme="minorHAnsi" w:hAnsiTheme="minorHAnsi" w:cstheme="minorHAnsi"/>
          <w:sz w:val="22"/>
          <w:szCs w:val="22"/>
        </w:rPr>
        <w:t>I svenska som andraspråk 2 ska undervisningen behandla jämförelser mellan svenskan, elevernas modersmål och andra språk som eleverna har kunskaper i. Det kan till exempel vara engelska, de nordiska språken eller språk som har släktskap med eller uppvisar likheter med elevernas modersmål. Jämförelserna kan öppna för diskussioner om språksituationerna i elevernas modersmålsländer, exempelvis med hjälp av begrepp som majoritetsspråk och minoritetsspråk.</w:t>
      </w:r>
    </w:p>
    <w:p w:rsidR="00E06487" w:rsidRDefault="00E06487" w:rsidP="008D6FE2">
      <w:pPr>
        <w:pStyle w:val="Rubrik1"/>
        <w:rPr>
          <w:lang w:val="sv-SE"/>
        </w:rPr>
      </w:pPr>
      <w:r>
        <w:rPr>
          <w:lang w:val="sv-SE"/>
        </w:rPr>
        <w:t xml:space="preserve">Idéer och lektionsupplägg. </w:t>
      </w:r>
    </w:p>
    <w:p w:rsidR="00E06487" w:rsidRDefault="00E06487" w:rsidP="00E06487">
      <w:pPr>
        <w:rPr>
          <w:lang w:val="sv-SE"/>
        </w:rPr>
      </w:pPr>
      <w:r>
        <w:rPr>
          <w:lang w:val="sv-SE"/>
        </w:rPr>
        <w:t xml:space="preserve">I materialet finns två förslag på sätt att arbeta med </w:t>
      </w:r>
      <w:r w:rsidRPr="0038667C">
        <w:rPr>
          <w:lang w:val="sv-SE"/>
        </w:rPr>
        <w:t xml:space="preserve">material från </w:t>
      </w:r>
      <w:r w:rsidR="008D6FE2">
        <w:rPr>
          <w:lang w:val="sv-SE"/>
        </w:rPr>
        <w:t>webbplatsen</w:t>
      </w:r>
      <w:r>
        <w:rPr>
          <w:lang w:val="sv-SE"/>
        </w:rPr>
        <w:t xml:space="preserve">: </w:t>
      </w:r>
      <w:proofErr w:type="spellStart"/>
      <w:r>
        <w:rPr>
          <w:b/>
          <w:lang w:val="sv-SE"/>
        </w:rPr>
        <w:t>majoritetsspråk-minoritetsspråk</w:t>
      </w:r>
      <w:proofErr w:type="spellEnd"/>
      <w:r>
        <w:rPr>
          <w:b/>
          <w:lang w:val="sv-SE"/>
        </w:rPr>
        <w:t xml:space="preserve">, </w:t>
      </w:r>
      <w:r>
        <w:rPr>
          <w:lang w:val="sv-SE"/>
        </w:rPr>
        <w:t xml:space="preserve">och </w:t>
      </w:r>
      <w:r>
        <w:rPr>
          <w:b/>
          <w:lang w:val="sv-SE"/>
        </w:rPr>
        <w:t xml:space="preserve">Språkhistoria och språkligt släktskap. </w:t>
      </w:r>
    </w:p>
    <w:p w:rsidR="00222DCD" w:rsidRDefault="00AA7A78" w:rsidP="008D6FE2">
      <w:pPr>
        <w:pStyle w:val="Rubrik2"/>
        <w:rPr>
          <w:lang w:val="sv-SE"/>
        </w:rPr>
      </w:pPr>
      <w:bookmarkStart w:id="1" w:name="_Toc330894713"/>
      <w:bookmarkStart w:id="2" w:name="_Toc330894681"/>
      <w:r>
        <w:rPr>
          <w:lang w:val="sv-SE"/>
        </w:rPr>
        <w:t>Majoritetsspråk - minoritetsspråk</w:t>
      </w:r>
    </w:p>
    <w:p w:rsidR="00FA0107" w:rsidRPr="00FA0107" w:rsidRDefault="00FA0107" w:rsidP="00FA0107">
      <w:pPr>
        <w:pStyle w:val="Rubrik3"/>
        <w:rPr>
          <w:lang w:val="sv-SE"/>
        </w:rPr>
      </w:pPr>
      <w:r>
        <w:rPr>
          <w:lang w:val="sv-SE"/>
        </w:rPr>
        <w:t>Material:</w:t>
      </w:r>
    </w:p>
    <w:bookmarkEnd w:id="1"/>
    <w:bookmarkEnd w:id="2"/>
    <w:p w:rsidR="009C2524" w:rsidRPr="00ED2197" w:rsidRDefault="00300B38" w:rsidP="00361F71">
      <w:pPr>
        <w:rPr>
          <w:lang w:val="sv-SE"/>
        </w:rPr>
      </w:pPr>
      <w:r>
        <w:rPr>
          <w:lang w:val="sv-SE"/>
        </w:rPr>
        <w:t>På webbplatsen finns ljudfiler med inläsningar av Ett halvt ark papper på</w:t>
      </w:r>
      <w:r w:rsidR="009C2524">
        <w:rPr>
          <w:lang w:val="sv-SE"/>
        </w:rPr>
        <w:t xml:space="preserve"> </w:t>
      </w:r>
      <w:r w:rsidR="009C2524">
        <w:rPr>
          <w:color w:val="FF0000"/>
          <w:lang w:val="sv-SE"/>
        </w:rPr>
        <w:t>finska,</w:t>
      </w:r>
      <w:r>
        <w:rPr>
          <w:lang w:val="sv-SE"/>
        </w:rPr>
        <w:t xml:space="preserve"> </w:t>
      </w:r>
      <w:proofErr w:type="spellStart"/>
      <w:r>
        <w:rPr>
          <w:color w:val="FF0000"/>
          <w:lang w:val="sv-SE"/>
        </w:rPr>
        <w:t>jiddish</w:t>
      </w:r>
      <w:proofErr w:type="spellEnd"/>
      <w:r>
        <w:rPr>
          <w:color w:val="FF0000"/>
          <w:lang w:val="sv-SE"/>
        </w:rPr>
        <w:t xml:space="preserve"> </w:t>
      </w:r>
      <w:r w:rsidR="009C2524">
        <w:rPr>
          <w:lang w:val="sv-SE"/>
        </w:rPr>
        <w:t>och</w:t>
      </w:r>
      <w:r>
        <w:rPr>
          <w:lang w:val="sv-SE"/>
        </w:rPr>
        <w:t xml:space="preserve"> </w:t>
      </w:r>
      <w:r>
        <w:rPr>
          <w:color w:val="FF0000"/>
          <w:lang w:val="sv-SE"/>
        </w:rPr>
        <w:t>romani</w:t>
      </w:r>
      <w:r w:rsidR="009C2524">
        <w:rPr>
          <w:color w:val="FF0000"/>
          <w:lang w:val="sv-SE"/>
        </w:rPr>
        <w:t xml:space="preserve"> </w:t>
      </w:r>
      <w:proofErr w:type="spellStart"/>
      <w:r w:rsidR="009C2524">
        <w:rPr>
          <w:color w:val="FF0000"/>
          <w:lang w:val="sv-SE"/>
        </w:rPr>
        <w:t>chib</w:t>
      </w:r>
      <w:proofErr w:type="spellEnd"/>
      <w:r>
        <w:rPr>
          <w:color w:val="FF0000"/>
          <w:lang w:val="sv-SE"/>
        </w:rPr>
        <w:t xml:space="preserve">. </w:t>
      </w:r>
      <w:r>
        <w:rPr>
          <w:lang w:val="sv-SE"/>
        </w:rPr>
        <w:t xml:space="preserve">Där finns också novellen tolkad till </w:t>
      </w:r>
      <w:r>
        <w:rPr>
          <w:color w:val="FF0000"/>
          <w:lang w:val="sv-SE"/>
        </w:rPr>
        <w:t xml:space="preserve">teckenspråk. </w:t>
      </w:r>
      <w:r>
        <w:rPr>
          <w:lang w:val="sv-SE"/>
        </w:rPr>
        <w:t xml:space="preserve">Teckenspråk är visserligen inte ett officiellt nationellt minoritetsspråk, men enligt </w:t>
      </w:r>
      <w:r w:rsidR="009C2524">
        <w:rPr>
          <w:lang w:val="sv-SE"/>
        </w:rPr>
        <w:t xml:space="preserve">Språkrådet kan man se teckenspråk som ett inofficiellt sjätte </w:t>
      </w:r>
      <w:r w:rsidR="009C2524">
        <w:rPr>
          <w:lang w:val="sv-SE"/>
        </w:rPr>
        <w:lastRenderedPageBreak/>
        <w:t xml:space="preserve">svenskt minoritetsspråk. På </w:t>
      </w:r>
      <w:hyperlink r:id="rId8" w:history="1">
        <w:r w:rsidR="009C2524" w:rsidRPr="008D6FE2">
          <w:rPr>
            <w:rStyle w:val="Hyperlnk"/>
            <w:lang w:val="sv-SE"/>
          </w:rPr>
          <w:t>Språkrådets webbplats</w:t>
        </w:r>
      </w:hyperlink>
      <w:r w:rsidR="009C2524">
        <w:rPr>
          <w:lang w:val="sv-SE"/>
        </w:rPr>
        <w:t xml:space="preserve"> finns mycket information om lagstiftningen </w:t>
      </w:r>
      <w:r w:rsidR="0092590F">
        <w:rPr>
          <w:lang w:val="sv-SE"/>
        </w:rPr>
        <w:t>och vad den innebär i praktiken.</w:t>
      </w:r>
      <w:r w:rsidR="007C7315">
        <w:rPr>
          <w:lang w:val="sv-SE"/>
        </w:rPr>
        <w:t xml:space="preserve"> </w:t>
      </w:r>
    </w:p>
    <w:p w:rsidR="00FA0107" w:rsidRDefault="00FA0107" w:rsidP="00FA0107">
      <w:pPr>
        <w:pStyle w:val="Rubrik3"/>
        <w:rPr>
          <w:lang w:val="sv-SE"/>
        </w:rPr>
      </w:pPr>
      <w:r>
        <w:rPr>
          <w:lang w:val="sv-SE"/>
        </w:rPr>
        <w:t>Uppgift</w:t>
      </w:r>
      <w:r w:rsidR="00ED2197">
        <w:rPr>
          <w:lang w:val="sv-SE"/>
        </w:rPr>
        <w:t>er</w:t>
      </w:r>
      <w:r>
        <w:rPr>
          <w:lang w:val="sv-SE"/>
        </w:rPr>
        <w:t xml:space="preserve">: </w:t>
      </w:r>
    </w:p>
    <w:p w:rsidR="00ED2197" w:rsidRDefault="00ED2197" w:rsidP="00ED2197">
      <w:pPr>
        <w:pStyle w:val="Liststycke"/>
        <w:numPr>
          <w:ilvl w:val="0"/>
          <w:numId w:val="19"/>
        </w:numPr>
        <w:rPr>
          <w:lang w:val="sv-SE"/>
        </w:rPr>
      </w:pPr>
      <w:r>
        <w:rPr>
          <w:lang w:val="sv-SE"/>
        </w:rPr>
        <w:t>Lyssna</w:t>
      </w:r>
      <w:r w:rsidR="007C7315">
        <w:rPr>
          <w:lang w:val="sv-SE"/>
        </w:rPr>
        <w:t xml:space="preserve"> på uppläsningar</w:t>
      </w:r>
      <w:r>
        <w:rPr>
          <w:lang w:val="sv-SE"/>
        </w:rPr>
        <w:t xml:space="preserve"> och ta reda på mer om de nationella minoritetsspråken t.ex. via Språkrådets hemsida</w:t>
      </w:r>
      <w:r w:rsidR="007C7315">
        <w:rPr>
          <w:lang w:val="sv-SE"/>
        </w:rPr>
        <w:t xml:space="preserve">. </w:t>
      </w:r>
    </w:p>
    <w:p w:rsidR="00AE7AC7" w:rsidRPr="00ED2197" w:rsidRDefault="00AE7AC7" w:rsidP="00ED2197">
      <w:pPr>
        <w:pStyle w:val="Liststycke"/>
        <w:numPr>
          <w:ilvl w:val="0"/>
          <w:numId w:val="19"/>
        </w:numPr>
        <w:rPr>
          <w:lang w:val="sv-SE"/>
        </w:rPr>
      </w:pPr>
      <w:r>
        <w:rPr>
          <w:lang w:val="sv-SE"/>
        </w:rPr>
        <w:t xml:space="preserve">Varför är samiska </w:t>
      </w:r>
      <w:proofErr w:type="spellStart"/>
      <w:r>
        <w:rPr>
          <w:lang w:val="sv-SE"/>
        </w:rPr>
        <w:t>minoritetsspråksklassat</w:t>
      </w:r>
      <w:proofErr w:type="spellEnd"/>
      <w:r>
        <w:rPr>
          <w:lang w:val="sv-SE"/>
        </w:rPr>
        <w:t xml:space="preserve"> och inte arabiska? Diskutera synen på olika språk, jämför med hur språksituationen ser ut i andra länder.</w:t>
      </w:r>
    </w:p>
    <w:p w:rsidR="00ED2197" w:rsidRPr="00AE7AC7" w:rsidRDefault="00AE7AC7" w:rsidP="007C7315">
      <w:pPr>
        <w:pStyle w:val="Liststycke"/>
        <w:numPr>
          <w:ilvl w:val="0"/>
          <w:numId w:val="19"/>
        </w:numPr>
        <w:rPr>
          <w:lang w:val="sv-SE"/>
        </w:rPr>
      </w:pPr>
      <w:r w:rsidRPr="00AE7AC7">
        <w:rPr>
          <w:lang w:val="sv-SE"/>
        </w:rPr>
        <w:t xml:space="preserve">Inläsningar på 35 språk finns av </w:t>
      </w:r>
      <w:r w:rsidRPr="00AE7AC7">
        <w:rPr>
          <w:i/>
          <w:lang w:val="sv-SE"/>
        </w:rPr>
        <w:t>Ett halvt ark papper</w:t>
      </w:r>
      <w:r w:rsidRPr="00AE7AC7">
        <w:rPr>
          <w:lang w:val="sv-SE"/>
        </w:rPr>
        <w:t xml:space="preserve"> på denna webbplats. </w:t>
      </w:r>
      <w:r>
        <w:rPr>
          <w:lang w:val="sv-SE"/>
        </w:rPr>
        <w:t>Varför finns inte alla texter på alla språk – vad styr intresse, möjligheter?</w:t>
      </w:r>
    </w:p>
    <w:p w:rsidR="007C7315" w:rsidRDefault="00ED2197" w:rsidP="007C7315">
      <w:pPr>
        <w:pStyle w:val="Liststycke"/>
        <w:numPr>
          <w:ilvl w:val="0"/>
          <w:numId w:val="19"/>
        </w:numPr>
        <w:rPr>
          <w:lang w:val="sv-SE"/>
        </w:rPr>
      </w:pPr>
      <w:r w:rsidRPr="00AE7AC7">
        <w:rPr>
          <w:lang w:val="sv-SE"/>
        </w:rPr>
        <w:t>För många har teckenspråkstolkningen av Melodifestivalen betytt en ny bild av teckenspråket. Vad kan man göra för att synliggöra språk som inte får utrymme? I skolan? På andra platser?</w:t>
      </w:r>
      <w:bookmarkStart w:id="3" w:name="_GoBack"/>
      <w:bookmarkEnd w:id="3"/>
    </w:p>
    <w:p w:rsidR="00AE7AC7" w:rsidRDefault="00AE7AC7" w:rsidP="00AE7AC7">
      <w:pPr>
        <w:pStyle w:val="Rubrik2"/>
        <w:rPr>
          <w:lang w:val="sv-SE"/>
        </w:rPr>
      </w:pPr>
      <w:r>
        <w:rPr>
          <w:lang w:val="sv-SE"/>
        </w:rPr>
        <w:t>Språkhistoria och språkligt släktskap</w:t>
      </w:r>
    </w:p>
    <w:p w:rsidR="00AE7AC7" w:rsidRDefault="00AE7AC7" w:rsidP="00AE7AC7">
      <w:pPr>
        <w:rPr>
          <w:lang w:val="sv-SE"/>
        </w:rPr>
      </w:pPr>
      <w:r>
        <w:rPr>
          <w:lang w:val="sv-SE"/>
        </w:rPr>
        <w:t>Utifrån webbplatsens många översättningar finns goda möjligheter att exemplifiera med ljud och bild när man går igenom språkhistoria</w:t>
      </w:r>
      <w:r w:rsidR="00AA7A78">
        <w:rPr>
          <w:lang w:val="sv-SE"/>
        </w:rPr>
        <w:t xml:space="preserve">. Eleverna kan få möjligheter att jämföra det egna språket med svenskan utifrån en och samma text (om deras modersmål finns bland de 35 som är representerade på webbplatsen), och också att jämföra språkliga drag mellan språk som är representerade i gruppen. </w:t>
      </w:r>
    </w:p>
    <w:p w:rsidR="00AE7AC7" w:rsidRPr="00AE7AC7" w:rsidRDefault="00AE7AC7" w:rsidP="00AE7AC7">
      <w:pPr>
        <w:rPr>
          <w:lang w:val="sv-SE"/>
        </w:rPr>
      </w:pPr>
      <w:r>
        <w:rPr>
          <w:lang w:val="sv-SE"/>
        </w:rPr>
        <w:t>För jämförelser mellan norska, danska</w:t>
      </w:r>
      <w:r w:rsidR="00AA7A78">
        <w:rPr>
          <w:lang w:val="sv-SE"/>
        </w:rPr>
        <w:t>,</w:t>
      </w:r>
      <w:r>
        <w:rPr>
          <w:lang w:val="sv-SE"/>
        </w:rPr>
        <w:t xml:space="preserve"> och svenska finns utmärkta lektionsupplägg och underlag på Skolverkets hemsida om </w:t>
      </w:r>
      <w:hyperlink r:id="rId9" w:history="1">
        <w:r w:rsidRPr="008D6FE2">
          <w:rPr>
            <w:rStyle w:val="Hyperlnk"/>
            <w:lang w:val="sv-SE"/>
          </w:rPr>
          <w:t xml:space="preserve">Nordiska </w:t>
        </w:r>
        <w:proofErr w:type="gramStart"/>
        <w:r w:rsidRPr="008D6FE2">
          <w:rPr>
            <w:rStyle w:val="Hyperlnk"/>
            <w:lang w:val="sv-SE"/>
          </w:rPr>
          <w:t>språk</w:t>
        </w:r>
      </w:hyperlink>
      <w:r>
        <w:rPr>
          <w:color w:val="FF0000"/>
          <w:lang w:val="sv-SE"/>
        </w:rPr>
        <w:t xml:space="preserve"> </w:t>
      </w:r>
      <w:r w:rsidR="00AA7A78">
        <w:rPr>
          <w:lang w:val="sv-SE"/>
        </w:rPr>
        <w:t xml:space="preserve"> ,</w:t>
      </w:r>
      <w:proofErr w:type="gramEnd"/>
      <w:r w:rsidR="00AA7A78">
        <w:rPr>
          <w:lang w:val="sv-SE"/>
        </w:rPr>
        <w:t xml:space="preserve"> bland annat sammanställningar av likheter och olikheter mellan språken. Här finns möjlighet att ta fram samma text på bokmål, nynorsk, danska och svenska och identifiera likheter och skillnader.</w:t>
      </w:r>
    </w:p>
    <w:sectPr w:rsidR="00AE7AC7" w:rsidRPr="00AE7AC7" w:rsidSect="00EF699D">
      <w:head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026D" w:rsidRDefault="0083026D" w:rsidP="0092590F">
      <w:pPr>
        <w:spacing w:after="0" w:line="240" w:lineRule="auto"/>
      </w:pPr>
      <w:r>
        <w:separator/>
      </w:r>
    </w:p>
  </w:endnote>
  <w:endnote w:type="continuationSeparator" w:id="0">
    <w:p w:rsidR="0083026D" w:rsidRDefault="0083026D" w:rsidP="009259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026D" w:rsidRDefault="0083026D" w:rsidP="0092590F">
      <w:pPr>
        <w:spacing w:after="0" w:line="240" w:lineRule="auto"/>
      </w:pPr>
      <w:r>
        <w:separator/>
      </w:r>
    </w:p>
  </w:footnote>
  <w:footnote w:type="continuationSeparator" w:id="0">
    <w:p w:rsidR="0083026D" w:rsidRDefault="0083026D" w:rsidP="0092590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lang w:val="sv-SE"/>
      </w:rPr>
      <w:alias w:val="Rubrik"/>
      <w:id w:val="77738743"/>
      <w:placeholder>
        <w:docPart w:val="7DD1FF90BE1A4234AB2D3820EFA0C3AF"/>
      </w:placeholder>
      <w:dataBinding w:prefixMappings="xmlns:ns0='http://schemas.openxmlformats.org/package/2006/metadata/core-properties' xmlns:ns1='http://purl.org/dc/elements/1.1/'" w:xpath="/ns0:coreProperties[1]/ns1:title[1]" w:storeItemID="{6C3C8BC8-F283-45AE-878A-BAB7291924A1}"/>
      <w:text/>
    </w:sdtPr>
    <w:sdtContent>
      <w:p w:rsidR="0092590F" w:rsidRPr="0092590F" w:rsidRDefault="0092590F">
        <w:pPr>
          <w:pStyle w:val="Sidhuvud"/>
          <w:pBdr>
            <w:bottom w:val="thickThinSmallGap" w:sz="24" w:space="1" w:color="622423" w:themeColor="accent2" w:themeShade="7F"/>
          </w:pBdr>
          <w:jc w:val="center"/>
          <w:rPr>
            <w:rFonts w:asciiTheme="majorHAnsi" w:eastAsiaTheme="majorEastAsia" w:hAnsiTheme="majorHAnsi" w:cstheme="majorBidi"/>
            <w:sz w:val="32"/>
            <w:szCs w:val="32"/>
            <w:lang w:val="sv-SE"/>
          </w:rPr>
        </w:pPr>
        <w:r w:rsidRPr="0092590F">
          <w:rPr>
            <w:rFonts w:asciiTheme="majorHAnsi" w:eastAsiaTheme="majorEastAsia" w:hAnsiTheme="majorHAnsi" w:cstheme="majorBidi"/>
            <w:sz w:val="32"/>
            <w:szCs w:val="32"/>
            <w:lang w:val="sv-SE"/>
          </w:rPr>
          <w:t xml:space="preserve">Material från </w:t>
        </w:r>
        <w:proofErr w:type="spellStart"/>
        <w:r w:rsidRPr="0092590F">
          <w:rPr>
            <w:rFonts w:asciiTheme="majorHAnsi" w:eastAsiaTheme="majorEastAsia" w:hAnsiTheme="majorHAnsi" w:cstheme="majorBidi"/>
            <w:sz w:val="32"/>
            <w:szCs w:val="32"/>
            <w:lang w:val="sv-SE"/>
          </w:rPr>
          <w:t>www.etthalvtarkpapper.se</w:t>
        </w:r>
        <w:proofErr w:type="spellEnd"/>
      </w:p>
    </w:sdtContent>
  </w:sdt>
  <w:p w:rsidR="0092590F" w:rsidRPr="0092590F" w:rsidRDefault="0092590F">
    <w:pPr>
      <w:pStyle w:val="Sidhuvud"/>
      <w:rPr>
        <w:lang w:val="sv-S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14957"/>
    <w:multiLevelType w:val="hybridMultilevel"/>
    <w:tmpl w:val="9F7851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857B68"/>
    <w:multiLevelType w:val="hybridMultilevel"/>
    <w:tmpl w:val="2A94F25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07C30738"/>
    <w:multiLevelType w:val="hybridMultilevel"/>
    <w:tmpl w:val="3AFAE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EA064E"/>
    <w:multiLevelType w:val="hybridMultilevel"/>
    <w:tmpl w:val="16D0A15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1B096BC5"/>
    <w:multiLevelType w:val="hybridMultilevel"/>
    <w:tmpl w:val="52BA0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303A1B"/>
    <w:multiLevelType w:val="hybridMultilevel"/>
    <w:tmpl w:val="0810D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8754E1"/>
    <w:multiLevelType w:val="hybridMultilevel"/>
    <w:tmpl w:val="0A96A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4F1A6E"/>
    <w:multiLevelType w:val="hybridMultilevel"/>
    <w:tmpl w:val="B6F8CD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7B2C4A"/>
    <w:multiLevelType w:val="hybridMultilevel"/>
    <w:tmpl w:val="9A3A1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6207DAF"/>
    <w:multiLevelType w:val="hybridMultilevel"/>
    <w:tmpl w:val="05DC443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nsid w:val="4A6E258D"/>
    <w:multiLevelType w:val="hybridMultilevel"/>
    <w:tmpl w:val="8948262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4BEE2B6B"/>
    <w:multiLevelType w:val="hybridMultilevel"/>
    <w:tmpl w:val="27FC49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E1A4BDC"/>
    <w:multiLevelType w:val="hybridMultilevel"/>
    <w:tmpl w:val="15944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FFD2FE0"/>
    <w:multiLevelType w:val="hybridMultilevel"/>
    <w:tmpl w:val="CC14B3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nsid w:val="60804F62"/>
    <w:multiLevelType w:val="hybridMultilevel"/>
    <w:tmpl w:val="4056B06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nsid w:val="6F987048"/>
    <w:multiLevelType w:val="hybridMultilevel"/>
    <w:tmpl w:val="6E6A3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0E42AF2"/>
    <w:multiLevelType w:val="hybridMultilevel"/>
    <w:tmpl w:val="5EBCC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90334CF"/>
    <w:multiLevelType w:val="hybridMultilevel"/>
    <w:tmpl w:val="45E00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D4768A6"/>
    <w:multiLevelType w:val="hybridMultilevel"/>
    <w:tmpl w:val="CD88543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13"/>
  </w:num>
  <w:num w:numId="4">
    <w:abstractNumId w:val="18"/>
  </w:num>
  <w:num w:numId="5">
    <w:abstractNumId w:val="0"/>
  </w:num>
  <w:num w:numId="6">
    <w:abstractNumId w:val="2"/>
  </w:num>
  <w:num w:numId="7">
    <w:abstractNumId w:val="5"/>
  </w:num>
  <w:num w:numId="8">
    <w:abstractNumId w:val="11"/>
  </w:num>
  <w:num w:numId="9">
    <w:abstractNumId w:val="7"/>
  </w:num>
  <w:num w:numId="10">
    <w:abstractNumId w:val="16"/>
  </w:num>
  <w:num w:numId="11">
    <w:abstractNumId w:val="6"/>
  </w:num>
  <w:num w:numId="12">
    <w:abstractNumId w:val="12"/>
  </w:num>
  <w:num w:numId="13">
    <w:abstractNumId w:val="15"/>
  </w:num>
  <w:num w:numId="14">
    <w:abstractNumId w:val="17"/>
  </w:num>
  <w:num w:numId="15">
    <w:abstractNumId w:val="8"/>
  </w:num>
  <w:num w:numId="16">
    <w:abstractNumId w:val="4"/>
  </w:num>
  <w:num w:numId="17">
    <w:abstractNumId w:val="10"/>
  </w:num>
  <w:num w:numId="18">
    <w:abstractNumId w:val="3"/>
  </w:num>
  <w:num w:numId="1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footnotePr>
    <w:footnote w:id="-1"/>
    <w:footnote w:id="0"/>
  </w:footnotePr>
  <w:endnotePr>
    <w:endnote w:id="-1"/>
    <w:endnote w:id="0"/>
  </w:endnotePr>
  <w:compat>
    <w:useFELayout/>
  </w:compat>
  <w:rsids>
    <w:rsidRoot w:val="004174BB"/>
    <w:rsid w:val="0004443A"/>
    <w:rsid w:val="000D1A33"/>
    <w:rsid w:val="000F68B1"/>
    <w:rsid w:val="00114B6B"/>
    <w:rsid w:val="00161503"/>
    <w:rsid w:val="001753CB"/>
    <w:rsid w:val="00182833"/>
    <w:rsid w:val="00222DCD"/>
    <w:rsid w:val="002B25D3"/>
    <w:rsid w:val="00300B38"/>
    <w:rsid w:val="003459FE"/>
    <w:rsid w:val="00361F71"/>
    <w:rsid w:val="004174BB"/>
    <w:rsid w:val="004B4813"/>
    <w:rsid w:val="004E0663"/>
    <w:rsid w:val="00527A9C"/>
    <w:rsid w:val="00576109"/>
    <w:rsid w:val="00587A0D"/>
    <w:rsid w:val="005B66F7"/>
    <w:rsid w:val="005C3ECE"/>
    <w:rsid w:val="005E2CF8"/>
    <w:rsid w:val="00617D44"/>
    <w:rsid w:val="00635CC1"/>
    <w:rsid w:val="006520C8"/>
    <w:rsid w:val="00674BB6"/>
    <w:rsid w:val="006A257B"/>
    <w:rsid w:val="007C1806"/>
    <w:rsid w:val="007C7315"/>
    <w:rsid w:val="00812A2E"/>
    <w:rsid w:val="00825AA7"/>
    <w:rsid w:val="0083026D"/>
    <w:rsid w:val="00861685"/>
    <w:rsid w:val="0087545C"/>
    <w:rsid w:val="008D6FE2"/>
    <w:rsid w:val="0092590F"/>
    <w:rsid w:val="009C2524"/>
    <w:rsid w:val="009C67BF"/>
    <w:rsid w:val="009F30AA"/>
    <w:rsid w:val="00A5437B"/>
    <w:rsid w:val="00A749F9"/>
    <w:rsid w:val="00AA7A78"/>
    <w:rsid w:val="00AE7AC7"/>
    <w:rsid w:val="00B0179D"/>
    <w:rsid w:val="00B038C8"/>
    <w:rsid w:val="00B17DDE"/>
    <w:rsid w:val="00B51695"/>
    <w:rsid w:val="00BC04F9"/>
    <w:rsid w:val="00BC62C5"/>
    <w:rsid w:val="00BD0485"/>
    <w:rsid w:val="00BE3995"/>
    <w:rsid w:val="00C01840"/>
    <w:rsid w:val="00C61CB8"/>
    <w:rsid w:val="00C8627E"/>
    <w:rsid w:val="00CA0AED"/>
    <w:rsid w:val="00CA29C8"/>
    <w:rsid w:val="00CB64E9"/>
    <w:rsid w:val="00CC69F8"/>
    <w:rsid w:val="00CE3B5D"/>
    <w:rsid w:val="00D26775"/>
    <w:rsid w:val="00DF0A6C"/>
    <w:rsid w:val="00E06487"/>
    <w:rsid w:val="00E70F78"/>
    <w:rsid w:val="00E82F13"/>
    <w:rsid w:val="00E83FB4"/>
    <w:rsid w:val="00EB6CA9"/>
    <w:rsid w:val="00ED2197"/>
    <w:rsid w:val="00EF699D"/>
    <w:rsid w:val="00F06BAA"/>
    <w:rsid w:val="00F26C4C"/>
    <w:rsid w:val="00F53356"/>
    <w:rsid w:val="00FA0107"/>
    <w:rsid w:val="00FC06C6"/>
    <w:rsid w:val="00FC1E3A"/>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CF8"/>
  </w:style>
  <w:style w:type="paragraph" w:styleId="Rubrik1">
    <w:name w:val="heading 1"/>
    <w:basedOn w:val="Normal"/>
    <w:next w:val="Normal"/>
    <w:link w:val="Rubrik1Char"/>
    <w:uiPriority w:val="9"/>
    <w:qFormat/>
    <w:rsid w:val="004174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4174B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unhideWhenUsed/>
    <w:qFormat/>
    <w:rsid w:val="00587A0D"/>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4174BB"/>
    <w:rPr>
      <w:rFonts w:asciiTheme="majorHAnsi" w:eastAsiaTheme="majorEastAsia" w:hAnsiTheme="majorHAnsi" w:cstheme="majorBidi"/>
      <w:b/>
      <w:bCs/>
      <w:color w:val="365F91" w:themeColor="accent1" w:themeShade="BF"/>
      <w:sz w:val="28"/>
      <w:szCs w:val="28"/>
    </w:rPr>
  </w:style>
  <w:style w:type="character" w:customStyle="1" w:styleId="Rubrik2Char">
    <w:name w:val="Rubrik 2 Char"/>
    <w:basedOn w:val="Standardstycketeckensnitt"/>
    <w:link w:val="Rubrik2"/>
    <w:uiPriority w:val="9"/>
    <w:rsid w:val="004174BB"/>
    <w:rPr>
      <w:rFonts w:asciiTheme="majorHAnsi" w:eastAsiaTheme="majorEastAsia" w:hAnsiTheme="majorHAnsi" w:cstheme="majorBidi"/>
      <w:b/>
      <w:bCs/>
      <w:color w:val="4F81BD" w:themeColor="accent1"/>
      <w:sz w:val="26"/>
      <w:szCs w:val="26"/>
    </w:rPr>
  </w:style>
  <w:style w:type="character" w:customStyle="1" w:styleId="Rubrik3Char">
    <w:name w:val="Rubrik 3 Char"/>
    <w:basedOn w:val="Standardstycketeckensnitt"/>
    <w:link w:val="Rubrik3"/>
    <w:uiPriority w:val="9"/>
    <w:rsid w:val="00587A0D"/>
    <w:rPr>
      <w:rFonts w:asciiTheme="majorHAnsi" w:eastAsiaTheme="majorEastAsia" w:hAnsiTheme="majorHAnsi" w:cstheme="majorBidi"/>
      <w:b/>
      <w:bCs/>
      <w:color w:val="4F81BD" w:themeColor="accent1"/>
    </w:rPr>
  </w:style>
  <w:style w:type="paragraph" w:styleId="Liststycke">
    <w:name w:val="List Paragraph"/>
    <w:basedOn w:val="Normal"/>
    <w:uiPriority w:val="34"/>
    <w:qFormat/>
    <w:rsid w:val="004174BB"/>
    <w:pPr>
      <w:ind w:left="720"/>
      <w:contextualSpacing/>
    </w:pPr>
  </w:style>
  <w:style w:type="paragraph" w:styleId="Innehll1">
    <w:name w:val="toc 1"/>
    <w:basedOn w:val="Normal"/>
    <w:next w:val="Normal"/>
    <w:autoRedefine/>
    <w:uiPriority w:val="39"/>
    <w:unhideWhenUsed/>
    <w:rsid w:val="00BD0485"/>
    <w:pPr>
      <w:spacing w:after="100"/>
    </w:pPr>
  </w:style>
  <w:style w:type="paragraph" w:styleId="Innehll2">
    <w:name w:val="toc 2"/>
    <w:basedOn w:val="Normal"/>
    <w:next w:val="Normal"/>
    <w:autoRedefine/>
    <w:uiPriority w:val="39"/>
    <w:unhideWhenUsed/>
    <w:rsid w:val="00BD0485"/>
    <w:pPr>
      <w:spacing w:after="100"/>
      <w:ind w:left="220"/>
    </w:pPr>
  </w:style>
  <w:style w:type="paragraph" w:styleId="Innehll3">
    <w:name w:val="toc 3"/>
    <w:basedOn w:val="Normal"/>
    <w:next w:val="Normal"/>
    <w:autoRedefine/>
    <w:uiPriority w:val="39"/>
    <w:unhideWhenUsed/>
    <w:rsid w:val="00BD0485"/>
    <w:pPr>
      <w:spacing w:after="100"/>
      <w:ind w:left="440"/>
    </w:pPr>
  </w:style>
  <w:style w:type="character" w:styleId="Hyperlnk">
    <w:name w:val="Hyperlink"/>
    <w:basedOn w:val="Standardstycketeckensnitt"/>
    <w:uiPriority w:val="99"/>
    <w:unhideWhenUsed/>
    <w:rsid w:val="00BD0485"/>
    <w:rPr>
      <w:color w:val="0000FF" w:themeColor="hyperlink"/>
      <w:u w:val="single"/>
    </w:rPr>
  </w:style>
  <w:style w:type="paragraph" w:styleId="Innehll4">
    <w:name w:val="toc 4"/>
    <w:basedOn w:val="Normal"/>
    <w:next w:val="Normal"/>
    <w:autoRedefine/>
    <w:uiPriority w:val="39"/>
    <w:unhideWhenUsed/>
    <w:rsid w:val="0004443A"/>
    <w:pPr>
      <w:spacing w:after="100"/>
      <w:ind w:left="660"/>
    </w:pPr>
    <w:rPr>
      <w:lang w:eastAsia="sv-SE"/>
    </w:rPr>
  </w:style>
  <w:style w:type="paragraph" w:styleId="Innehll5">
    <w:name w:val="toc 5"/>
    <w:basedOn w:val="Normal"/>
    <w:next w:val="Normal"/>
    <w:autoRedefine/>
    <w:uiPriority w:val="39"/>
    <w:unhideWhenUsed/>
    <w:rsid w:val="0004443A"/>
    <w:pPr>
      <w:spacing w:after="100"/>
      <w:ind w:left="880"/>
    </w:pPr>
    <w:rPr>
      <w:lang w:eastAsia="sv-SE"/>
    </w:rPr>
  </w:style>
  <w:style w:type="paragraph" w:styleId="Innehll6">
    <w:name w:val="toc 6"/>
    <w:basedOn w:val="Normal"/>
    <w:next w:val="Normal"/>
    <w:autoRedefine/>
    <w:uiPriority w:val="39"/>
    <w:unhideWhenUsed/>
    <w:rsid w:val="0004443A"/>
    <w:pPr>
      <w:spacing w:after="100"/>
      <w:ind w:left="1100"/>
    </w:pPr>
    <w:rPr>
      <w:lang w:eastAsia="sv-SE"/>
    </w:rPr>
  </w:style>
  <w:style w:type="paragraph" w:styleId="Innehll7">
    <w:name w:val="toc 7"/>
    <w:basedOn w:val="Normal"/>
    <w:next w:val="Normal"/>
    <w:autoRedefine/>
    <w:uiPriority w:val="39"/>
    <w:unhideWhenUsed/>
    <w:rsid w:val="0004443A"/>
    <w:pPr>
      <w:spacing w:after="100"/>
      <w:ind w:left="1320"/>
    </w:pPr>
    <w:rPr>
      <w:lang w:eastAsia="sv-SE"/>
    </w:rPr>
  </w:style>
  <w:style w:type="paragraph" w:styleId="Innehll8">
    <w:name w:val="toc 8"/>
    <w:basedOn w:val="Normal"/>
    <w:next w:val="Normal"/>
    <w:autoRedefine/>
    <w:uiPriority w:val="39"/>
    <w:unhideWhenUsed/>
    <w:rsid w:val="0004443A"/>
    <w:pPr>
      <w:spacing w:after="100"/>
      <w:ind w:left="1540"/>
    </w:pPr>
    <w:rPr>
      <w:lang w:eastAsia="sv-SE"/>
    </w:rPr>
  </w:style>
  <w:style w:type="paragraph" w:styleId="Innehll9">
    <w:name w:val="toc 9"/>
    <w:basedOn w:val="Normal"/>
    <w:next w:val="Normal"/>
    <w:autoRedefine/>
    <w:uiPriority w:val="39"/>
    <w:unhideWhenUsed/>
    <w:rsid w:val="0004443A"/>
    <w:pPr>
      <w:spacing w:after="100"/>
      <w:ind w:left="1760"/>
    </w:pPr>
    <w:rPr>
      <w:lang w:eastAsia="sv-SE"/>
    </w:rPr>
  </w:style>
  <w:style w:type="paragraph" w:customStyle="1" w:styleId="NoKText">
    <w:name w:val="NoK Text"/>
    <w:next w:val="Normal"/>
    <w:qFormat/>
    <w:rsid w:val="00C8627E"/>
    <w:pPr>
      <w:spacing w:after="0" w:line="360" w:lineRule="auto"/>
    </w:pPr>
    <w:rPr>
      <w:rFonts w:ascii="Times New Roman" w:eastAsia="Times New Roman" w:hAnsi="Times New Roman" w:cs="Times New Roman"/>
      <w:sz w:val="24"/>
      <w:szCs w:val="20"/>
      <w:lang w:val="sv-SE" w:eastAsia="sv-SE"/>
    </w:rPr>
  </w:style>
  <w:style w:type="character" w:styleId="Starkreferens">
    <w:name w:val="Intense Reference"/>
    <w:basedOn w:val="Standardstycketeckensnitt"/>
    <w:uiPriority w:val="32"/>
    <w:qFormat/>
    <w:rsid w:val="0087545C"/>
    <w:rPr>
      <w:b/>
      <w:bCs/>
      <w:smallCaps/>
      <w:color w:val="C0504D" w:themeColor="accent2"/>
      <w:spacing w:val="5"/>
      <w:u w:val="single"/>
    </w:rPr>
  </w:style>
  <w:style w:type="paragraph" w:styleId="Normalwebb">
    <w:name w:val="Normal (Web)"/>
    <w:basedOn w:val="Normal"/>
    <w:uiPriority w:val="99"/>
    <w:semiHidden/>
    <w:unhideWhenUsed/>
    <w:rsid w:val="00A749F9"/>
    <w:pPr>
      <w:spacing w:before="100" w:beforeAutospacing="1" w:after="100" w:afterAutospacing="1" w:line="240" w:lineRule="auto"/>
    </w:pPr>
    <w:rPr>
      <w:rFonts w:ascii="Times New Roman" w:eastAsia="Times New Roman" w:hAnsi="Times New Roman" w:cs="Times New Roman"/>
      <w:sz w:val="24"/>
      <w:szCs w:val="24"/>
      <w:lang w:val="sv-SE" w:eastAsia="sv-SE"/>
    </w:rPr>
  </w:style>
  <w:style w:type="paragraph" w:styleId="Sidhuvud">
    <w:name w:val="header"/>
    <w:basedOn w:val="Normal"/>
    <w:link w:val="SidhuvudChar"/>
    <w:uiPriority w:val="99"/>
    <w:unhideWhenUsed/>
    <w:rsid w:val="0092590F"/>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92590F"/>
  </w:style>
  <w:style w:type="paragraph" w:styleId="Sidfot">
    <w:name w:val="footer"/>
    <w:basedOn w:val="Normal"/>
    <w:link w:val="SidfotChar"/>
    <w:uiPriority w:val="99"/>
    <w:semiHidden/>
    <w:unhideWhenUsed/>
    <w:rsid w:val="0092590F"/>
    <w:pPr>
      <w:tabs>
        <w:tab w:val="center" w:pos="4536"/>
        <w:tab w:val="right" w:pos="9072"/>
      </w:tabs>
      <w:spacing w:after="0" w:line="240" w:lineRule="auto"/>
    </w:pPr>
  </w:style>
  <w:style w:type="character" w:customStyle="1" w:styleId="SidfotChar">
    <w:name w:val="Sidfot Char"/>
    <w:basedOn w:val="Standardstycketeckensnitt"/>
    <w:link w:val="Sidfot"/>
    <w:uiPriority w:val="99"/>
    <w:semiHidden/>
    <w:rsid w:val="0092590F"/>
  </w:style>
  <w:style w:type="paragraph" w:styleId="Ballongtext">
    <w:name w:val="Balloon Text"/>
    <w:basedOn w:val="Normal"/>
    <w:link w:val="BallongtextChar"/>
    <w:uiPriority w:val="99"/>
    <w:semiHidden/>
    <w:unhideWhenUsed/>
    <w:rsid w:val="0092590F"/>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92590F"/>
    <w:rPr>
      <w:rFonts w:ascii="Tahoma" w:hAnsi="Tahoma" w:cs="Tahoma"/>
      <w:sz w:val="16"/>
      <w:szCs w:val="16"/>
    </w:rPr>
  </w:style>
  <w:style w:type="character" w:styleId="Betoning">
    <w:name w:val="Emphasis"/>
    <w:basedOn w:val="Standardstycketeckensnitt"/>
    <w:uiPriority w:val="20"/>
    <w:qFormat/>
    <w:rsid w:val="00AE7AC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174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174B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87A0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74B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174B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87A0D"/>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4174BB"/>
    <w:pPr>
      <w:ind w:left="720"/>
      <w:contextualSpacing/>
    </w:pPr>
  </w:style>
  <w:style w:type="paragraph" w:styleId="TOC1">
    <w:name w:val="toc 1"/>
    <w:basedOn w:val="Normal"/>
    <w:next w:val="Normal"/>
    <w:autoRedefine/>
    <w:uiPriority w:val="39"/>
    <w:unhideWhenUsed/>
    <w:rsid w:val="00BD0485"/>
    <w:pPr>
      <w:spacing w:after="100"/>
    </w:pPr>
  </w:style>
  <w:style w:type="paragraph" w:styleId="TOC2">
    <w:name w:val="toc 2"/>
    <w:basedOn w:val="Normal"/>
    <w:next w:val="Normal"/>
    <w:autoRedefine/>
    <w:uiPriority w:val="39"/>
    <w:unhideWhenUsed/>
    <w:rsid w:val="00BD0485"/>
    <w:pPr>
      <w:spacing w:after="100"/>
      <w:ind w:left="220"/>
    </w:pPr>
  </w:style>
  <w:style w:type="paragraph" w:styleId="TOC3">
    <w:name w:val="toc 3"/>
    <w:basedOn w:val="Normal"/>
    <w:next w:val="Normal"/>
    <w:autoRedefine/>
    <w:uiPriority w:val="39"/>
    <w:unhideWhenUsed/>
    <w:rsid w:val="00BD0485"/>
    <w:pPr>
      <w:spacing w:after="100"/>
      <w:ind w:left="440"/>
    </w:pPr>
  </w:style>
  <w:style w:type="character" w:styleId="Hyperlink">
    <w:name w:val="Hyperlink"/>
    <w:basedOn w:val="DefaultParagraphFont"/>
    <w:uiPriority w:val="99"/>
    <w:unhideWhenUsed/>
    <w:rsid w:val="00BD0485"/>
    <w:rPr>
      <w:color w:val="0000FF" w:themeColor="hyperlink"/>
      <w:u w:val="single"/>
    </w:rPr>
  </w:style>
  <w:style w:type="paragraph" w:styleId="TOC4">
    <w:name w:val="toc 4"/>
    <w:basedOn w:val="Normal"/>
    <w:next w:val="Normal"/>
    <w:autoRedefine/>
    <w:uiPriority w:val="39"/>
    <w:unhideWhenUsed/>
    <w:rsid w:val="0004443A"/>
    <w:pPr>
      <w:spacing w:after="100"/>
      <w:ind w:left="660"/>
    </w:pPr>
    <w:rPr>
      <w:lang w:eastAsia="sv-SE"/>
    </w:rPr>
  </w:style>
  <w:style w:type="paragraph" w:styleId="TOC5">
    <w:name w:val="toc 5"/>
    <w:basedOn w:val="Normal"/>
    <w:next w:val="Normal"/>
    <w:autoRedefine/>
    <w:uiPriority w:val="39"/>
    <w:unhideWhenUsed/>
    <w:rsid w:val="0004443A"/>
    <w:pPr>
      <w:spacing w:after="100"/>
      <w:ind w:left="880"/>
    </w:pPr>
    <w:rPr>
      <w:lang w:eastAsia="sv-SE"/>
    </w:rPr>
  </w:style>
  <w:style w:type="paragraph" w:styleId="TOC6">
    <w:name w:val="toc 6"/>
    <w:basedOn w:val="Normal"/>
    <w:next w:val="Normal"/>
    <w:autoRedefine/>
    <w:uiPriority w:val="39"/>
    <w:unhideWhenUsed/>
    <w:rsid w:val="0004443A"/>
    <w:pPr>
      <w:spacing w:after="100"/>
      <w:ind w:left="1100"/>
    </w:pPr>
    <w:rPr>
      <w:lang w:eastAsia="sv-SE"/>
    </w:rPr>
  </w:style>
  <w:style w:type="paragraph" w:styleId="TOC7">
    <w:name w:val="toc 7"/>
    <w:basedOn w:val="Normal"/>
    <w:next w:val="Normal"/>
    <w:autoRedefine/>
    <w:uiPriority w:val="39"/>
    <w:unhideWhenUsed/>
    <w:rsid w:val="0004443A"/>
    <w:pPr>
      <w:spacing w:after="100"/>
      <w:ind w:left="1320"/>
    </w:pPr>
    <w:rPr>
      <w:lang w:eastAsia="sv-SE"/>
    </w:rPr>
  </w:style>
  <w:style w:type="paragraph" w:styleId="TOC8">
    <w:name w:val="toc 8"/>
    <w:basedOn w:val="Normal"/>
    <w:next w:val="Normal"/>
    <w:autoRedefine/>
    <w:uiPriority w:val="39"/>
    <w:unhideWhenUsed/>
    <w:rsid w:val="0004443A"/>
    <w:pPr>
      <w:spacing w:after="100"/>
      <w:ind w:left="1540"/>
    </w:pPr>
    <w:rPr>
      <w:lang w:eastAsia="sv-SE"/>
    </w:rPr>
  </w:style>
  <w:style w:type="paragraph" w:styleId="TOC9">
    <w:name w:val="toc 9"/>
    <w:basedOn w:val="Normal"/>
    <w:next w:val="Normal"/>
    <w:autoRedefine/>
    <w:uiPriority w:val="39"/>
    <w:unhideWhenUsed/>
    <w:rsid w:val="0004443A"/>
    <w:pPr>
      <w:spacing w:after="100"/>
      <w:ind w:left="1760"/>
    </w:pPr>
    <w:rPr>
      <w:lang w:eastAsia="sv-SE"/>
    </w:rPr>
  </w:style>
  <w:style w:type="paragraph" w:customStyle="1" w:styleId="NoKText">
    <w:name w:val="NoK Text"/>
    <w:next w:val="Normal"/>
    <w:qFormat/>
    <w:rsid w:val="00C8627E"/>
    <w:pPr>
      <w:spacing w:after="0" w:line="360" w:lineRule="auto"/>
    </w:pPr>
    <w:rPr>
      <w:rFonts w:ascii="Times New Roman" w:eastAsia="Times New Roman" w:hAnsi="Times New Roman" w:cs="Times New Roman"/>
      <w:sz w:val="24"/>
      <w:szCs w:val="20"/>
      <w:lang w:val="sv-SE" w:eastAsia="sv-SE"/>
    </w:rPr>
  </w:style>
  <w:style w:type="character" w:styleId="IntenseReference">
    <w:name w:val="Intense Reference"/>
    <w:basedOn w:val="DefaultParagraphFont"/>
    <w:uiPriority w:val="32"/>
    <w:qFormat/>
    <w:rsid w:val="0087545C"/>
    <w:rPr>
      <w:b/>
      <w:bCs/>
      <w:smallCaps/>
      <w:color w:val="C0504D" w:themeColor="accent2"/>
      <w:spacing w:val="5"/>
      <w:u w:val="single"/>
    </w:rPr>
  </w:style>
</w:styles>
</file>

<file path=word/webSettings.xml><?xml version="1.0" encoding="utf-8"?>
<w:webSettings xmlns:r="http://schemas.openxmlformats.org/officeDocument/2006/relationships" xmlns:w="http://schemas.openxmlformats.org/wordprocessingml/2006/main">
  <w:divs>
    <w:div w:id="296381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prakradet.s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kolverket.se/skolutveckling/amnesutveckling/sprak/nordiska-sprak/materia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DD1FF90BE1A4234AB2D3820EFA0C3AF"/>
        <w:category>
          <w:name w:val="Allmänt"/>
          <w:gallery w:val="placeholder"/>
        </w:category>
        <w:types>
          <w:type w:val="bbPlcHdr"/>
        </w:types>
        <w:behaviors>
          <w:behavior w:val="content"/>
        </w:behaviors>
        <w:guid w:val="{22D4B3F3-3698-4984-8D7B-ECC4F2787023}"/>
      </w:docPartPr>
      <w:docPartBody>
        <w:p w:rsidR="00611E8D" w:rsidRDefault="009A4707" w:rsidP="009A4707">
          <w:pPr>
            <w:pStyle w:val="7DD1FF90BE1A4234AB2D3820EFA0C3AF"/>
          </w:pPr>
          <w:r>
            <w:rPr>
              <w:rFonts w:asciiTheme="majorHAnsi" w:eastAsiaTheme="majorEastAsia" w:hAnsiTheme="majorHAnsi" w:cstheme="majorBidi"/>
              <w:sz w:val="32"/>
              <w:szCs w:val="32"/>
            </w:rPr>
            <w:t>[Ange dokumentets rubrik]</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sDel="0"/>
  <w:defaultTabStop w:val="1304"/>
  <w:hyphenationZone w:val="425"/>
  <w:characterSpacingControl w:val="doNotCompress"/>
  <w:compat>
    <w:useFELayout/>
  </w:compat>
  <w:rsids>
    <w:rsidRoot w:val="009A4707"/>
    <w:rsid w:val="00074672"/>
    <w:rsid w:val="00611E8D"/>
    <w:rsid w:val="009A4707"/>
    <w:rsid w:val="00CE1713"/>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E8D"/>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7DD1FF90BE1A4234AB2D3820EFA0C3AF">
    <w:name w:val="7DD1FF90BE1A4234AB2D3820EFA0C3AF"/>
    <w:rsid w:val="009A4707"/>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F2A7FD-2B87-4818-A869-17B16396A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723</Words>
  <Characters>3838</Characters>
  <Application>Microsoft Office Word</Application>
  <DocSecurity>0</DocSecurity>
  <Lines>31</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Material från www.etthalvtarkpapper.se</vt:lpstr>
      <vt:lpstr/>
    </vt:vector>
  </TitlesOfParts>
  <Company>Hewlett-Packard</Company>
  <LinksUpToDate>false</LinksUpToDate>
  <CharactersWithSpaces>4552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 från www.etthalvtarkpapper.se</dc:title>
  <dc:creator>Katarina</dc:creator>
  <cp:lastModifiedBy>Katarina</cp:lastModifiedBy>
  <cp:revision>1</cp:revision>
  <dcterms:created xsi:type="dcterms:W3CDTF">2012-08-20T14:08:00Z</dcterms:created>
  <dcterms:modified xsi:type="dcterms:W3CDTF">2012-08-20T14:11:00Z</dcterms:modified>
</cp:coreProperties>
</file>